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81" w:rsidRPr="00355681" w:rsidRDefault="00355681" w:rsidP="00355681">
      <w:pPr>
        <w:spacing w:before="300" w:after="150" w:line="240" w:lineRule="auto"/>
        <w:jc w:val="center"/>
        <w:outlineLvl w:val="2"/>
        <w:rPr>
          <w:rFonts w:ascii="inherit" w:eastAsia="Times New Roman" w:hAnsi="inherit" w:cs="Helvetica"/>
          <w:b/>
          <w:color w:val="FF0000"/>
          <w:sz w:val="36"/>
          <w:szCs w:val="36"/>
          <w:lang w:val="en" w:eastAsia="tr-TR"/>
        </w:rPr>
      </w:pPr>
      <w:proofErr w:type="gramStart"/>
      <w:r>
        <w:rPr>
          <w:rFonts w:ascii="inherit" w:eastAsia="Times New Roman" w:hAnsi="inherit" w:cs="Helvetica"/>
          <w:b/>
          <w:color w:val="FF0000"/>
          <w:sz w:val="36"/>
          <w:szCs w:val="36"/>
          <w:lang w:val="en" w:eastAsia="tr-TR"/>
        </w:rPr>
        <w:t xml:space="preserve">OKULDAKİ </w:t>
      </w:r>
      <w:r w:rsidRPr="00355681">
        <w:rPr>
          <w:rFonts w:ascii="inherit" w:eastAsia="Times New Roman" w:hAnsi="inherit" w:cs="Helvetica"/>
          <w:b/>
          <w:color w:val="FF0000"/>
          <w:sz w:val="36"/>
          <w:szCs w:val="36"/>
          <w:lang w:val="en" w:eastAsia="tr-TR"/>
        </w:rPr>
        <w:t>REHBERLİK SERVİSİNDEN NASIL YARARLANABİLİRSİNİZ?</w:t>
      </w:r>
      <w:proofErr w:type="gramEnd"/>
    </w:p>
    <w:p w:rsidR="00355681" w:rsidRPr="00355681" w:rsidRDefault="00355681" w:rsidP="00355681">
      <w:pPr>
        <w:spacing w:before="300" w:after="150" w:line="240" w:lineRule="auto"/>
        <w:jc w:val="both"/>
        <w:outlineLvl w:val="2"/>
        <w:rPr>
          <w:rFonts w:ascii="inherit" w:eastAsia="Times New Roman" w:hAnsi="inherit" w:cs="Helvetica"/>
          <w:b/>
          <w:color w:val="FF0000"/>
          <w:sz w:val="36"/>
          <w:szCs w:val="36"/>
          <w:lang w:val="en" w:eastAsia="tr-TR"/>
        </w:rPr>
      </w:pPr>
    </w:p>
    <w:p w:rsidR="00355681" w:rsidRPr="00355681" w:rsidRDefault="00355681" w:rsidP="00355681">
      <w:pPr>
        <w:spacing w:before="300" w:after="360" w:line="240" w:lineRule="auto"/>
        <w:ind w:firstLine="708"/>
        <w:outlineLvl w:val="2"/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</w:pP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Psikolojik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danışman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, </w:t>
      </w:r>
      <w:proofErr w:type="spellStart"/>
      <w:proofErr w:type="gram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öğrencilerin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;</w:t>
      </w:r>
      <w:proofErr w:type="gram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kişisel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,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sosyal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,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eğitimsel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ve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mesleki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konularda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 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amaçlarını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belirleme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,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karar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verme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,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var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olan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problemlerini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aşamalarında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öğrenciye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,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öğretmenlere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ve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velilere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danışmanlık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yapan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kişidir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. </w:t>
      </w:r>
      <w:proofErr w:type="spellStart"/>
      <w:proofErr w:type="gram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Psikolojik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danışmada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gönüllülük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esastır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,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öğrencilerin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kendi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istekleri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ile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gelmeleri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daha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verimli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olur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.</w:t>
      </w:r>
      <w:proofErr w:type="gramEnd"/>
    </w:p>
    <w:p w:rsidR="00355681" w:rsidRPr="00355681" w:rsidRDefault="00355681" w:rsidP="00355681">
      <w:pPr>
        <w:spacing w:before="300" w:after="360" w:line="240" w:lineRule="auto"/>
        <w:outlineLvl w:val="2"/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</w:pP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Psikolojik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danışma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süreci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birçok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insan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tarafından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yanlış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değerlendirilmektedir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: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nedeni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toplumsan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ön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yargılar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ve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yanlış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tutumlardır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. </w:t>
      </w:r>
    </w:p>
    <w:p w:rsidR="00355681" w:rsidRPr="00355681" w:rsidRDefault="00355681" w:rsidP="00355681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</w:pPr>
      <w:r w:rsidRPr="00355681">
        <w:rPr>
          <w:rFonts w:ascii="Times New Roman" w:eastAsia="Times New Roman" w:hAnsi="Times New Roman" w:cs="Times New Roman"/>
          <w:b/>
          <w:sz w:val="24"/>
          <w:szCs w:val="24"/>
          <w:lang w:val="en" w:eastAsia="tr-TR"/>
        </w:rPr>
        <w:t>1.ÖN YARGI</w:t>
      </w:r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: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Rehberlik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Servisi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;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sadece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yoğun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ve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derin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duygusal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problemi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olan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kişiler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içindir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.</w:t>
      </w:r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br/>
      </w:r>
      <w:r w:rsidRPr="00355681">
        <w:rPr>
          <w:rFonts w:ascii="Times New Roman" w:eastAsia="Times New Roman" w:hAnsi="Times New Roman" w:cs="Times New Roman"/>
          <w:b/>
          <w:sz w:val="24"/>
          <w:szCs w:val="24"/>
          <w:lang w:val="en" w:eastAsia="tr-TR"/>
        </w:rPr>
        <w:t>GERÇEK:</w:t>
      </w:r>
      <w:r w:rsidRPr="0035568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Danışma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yoğun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ve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derin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duygusal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problemi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olan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kişiler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içindir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. </w:t>
      </w:r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br/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Psikolojik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danışma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ise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:   </w:t>
      </w:r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br/>
        <w:t>-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Kendini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daha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iyi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tanımak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isteyen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bireylere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, </w:t>
      </w:r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br/>
        <w:t>-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Arkadaşları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ve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ailesiyle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olan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ilişkilerini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düzeltmek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ya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da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geliştirmek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isteyenlere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,</w:t>
      </w:r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br/>
        <w:t>-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Yalnızlık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ve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utangaçlık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ile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başa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çıkmak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isteyenlere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,</w:t>
      </w:r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br/>
        <w:t>-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Kendine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güveni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artırmak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isteyenlere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ve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girişkenlik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konusunda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problemi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olan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öğrencilere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, </w:t>
      </w:r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br/>
        <w:t>-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Duygularını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etkin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bir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şekilde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ifade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etmek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isteyen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veya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bu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konuda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problemleri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olan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kişilere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,</w:t>
      </w:r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br/>
        <w:t>-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Stres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ve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kaygı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ile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baş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etmek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isteyenlere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,</w:t>
      </w:r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br/>
        <w:t>-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Sınavlar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ve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notlar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ile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problemi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olanlara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yada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akademik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uyarı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almış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öğrencilere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,</w:t>
      </w:r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br/>
        <w:t>-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Mesleki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anlamda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kendine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bir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yol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çizmek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isteyenlere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,</w:t>
      </w:r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br/>
        <w:t xml:space="preserve">-Her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türlü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karar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verme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güçlüklerde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,</w:t>
      </w:r>
    </w:p>
    <w:p w:rsidR="00355681" w:rsidRPr="00355681" w:rsidRDefault="00355681" w:rsidP="00355681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</w:pPr>
      <w:r w:rsidRPr="00355681">
        <w:rPr>
          <w:rFonts w:ascii="Times New Roman" w:eastAsia="Times New Roman" w:hAnsi="Times New Roman" w:cs="Times New Roman"/>
          <w:b/>
          <w:sz w:val="24"/>
          <w:szCs w:val="24"/>
          <w:lang w:val="en" w:eastAsia="tr-TR"/>
        </w:rPr>
        <w:t>2. ÖN YARGI</w:t>
      </w:r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: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Rehberlik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Servisine</w:t>
      </w:r>
      <w:proofErr w:type="spellEnd"/>
      <w:proofErr w:type="gram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 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başvuran</w:t>
      </w:r>
      <w:proofErr w:type="spellEnd"/>
      <w:proofErr w:type="gram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öğrenciler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 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zayıf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karakterli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,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problemli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kişilerdir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.</w:t>
      </w:r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br/>
      </w:r>
      <w:r w:rsidRPr="00355681">
        <w:rPr>
          <w:rFonts w:ascii="Times New Roman" w:eastAsia="Times New Roman" w:hAnsi="Times New Roman" w:cs="Times New Roman"/>
          <w:b/>
          <w:sz w:val="24"/>
          <w:szCs w:val="24"/>
          <w:lang w:val="en" w:eastAsia="tr-TR"/>
        </w:rPr>
        <w:t>GERÇEK:</w:t>
      </w:r>
      <w:r w:rsidRPr="0035568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Psikolojik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danışmaya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başvuran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kişilere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zayıf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değil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,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gerçekte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yaşanılanından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ve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kendilerine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sorumlu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olduğunu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farkında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ve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var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olan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problemleri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,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yaşadıkları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zorlukları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çözmek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için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ilk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adımı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atmış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kişilerdir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. </w:t>
      </w:r>
      <w:proofErr w:type="spellStart"/>
      <w:proofErr w:type="gram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Birçok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insan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bunu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“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cesur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davranmak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”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diye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nitelendirmektedir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.</w:t>
      </w:r>
      <w:proofErr w:type="gram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   </w:t>
      </w:r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br/>
      </w:r>
      <w:proofErr w:type="spellStart"/>
      <w:proofErr w:type="gram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Rehberlik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Servisi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Öğrencilerin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olumsuz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davranışlarından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sorumlu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olan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bir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terbiye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verme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yeri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değildir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.</w:t>
      </w:r>
      <w:proofErr w:type="gramEnd"/>
    </w:p>
    <w:p w:rsidR="00355681" w:rsidRPr="00355681" w:rsidRDefault="00355681" w:rsidP="00355681">
      <w:pPr>
        <w:spacing w:before="300" w:after="360" w:line="240" w:lineRule="auto"/>
        <w:outlineLvl w:val="2"/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</w:pPr>
      <w:r w:rsidRPr="00355681">
        <w:rPr>
          <w:rFonts w:ascii="Times New Roman" w:eastAsia="Times New Roman" w:hAnsi="Times New Roman" w:cs="Times New Roman"/>
          <w:b/>
          <w:sz w:val="24"/>
          <w:szCs w:val="24"/>
          <w:lang w:val="en" w:eastAsia="tr-TR"/>
        </w:rPr>
        <w:t>3. ÖN YARGI</w:t>
      </w:r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: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Davranış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ve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bilinç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proofErr w:type="gram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değişimi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 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çok</w:t>
      </w:r>
      <w:proofErr w:type="spellEnd"/>
      <w:proofErr w:type="gram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kolaydır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ve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hızlıdır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.</w:t>
      </w:r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br/>
      </w:r>
      <w:r w:rsidRPr="00355681">
        <w:rPr>
          <w:rFonts w:ascii="Times New Roman" w:eastAsia="Times New Roman" w:hAnsi="Times New Roman" w:cs="Times New Roman"/>
          <w:b/>
          <w:sz w:val="24"/>
          <w:szCs w:val="24"/>
          <w:lang w:val="en" w:eastAsia="tr-TR"/>
        </w:rPr>
        <w:t>GERÇEK:</w:t>
      </w:r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Değişim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her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zaman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kolay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değildir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. </w:t>
      </w:r>
      <w:proofErr w:type="spellStart"/>
      <w:proofErr w:type="gram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Üzerinde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zaman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ve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emek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harcamak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gereklidir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.</w:t>
      </w:r>
      <w:proofErr w:type="gram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Psikolojik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danışma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problemlerinizi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hemen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çözüveren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bir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süreç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olamadığı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gibi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,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psikolojik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danışman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da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elinde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sihirli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değnek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olan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bir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proofErr w:type="gram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kişi</w:t>
      </w:r>
      <w:proofErr w:type="spellEnd"/>
      <w:proofErr w:type="gram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değildir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.</w:t>
      </w:r>
    </w:p>
    <w:p w:rsidR="00355681" w:rsidRPr="00355681" w:rsidRDefault="00355681" w:rsidP="00355681">
      <w:pPr>
        <w:spacing w:before="300" w:after="360" w:line="240" w:lineRule="auto"/>
        <w:outlineLvl w:val="2"/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</w:pPr>
      <w:r w:rsidRPr="00355681">
        <w:rPr>
          <w:rFonts w:ascii="Times New Roman" w:eastAsia="Times New Roman" w:hAnsi="Times New Roman" w:cs="Times New Roman"/>
          <w:b/>
          <w:sz w:val="24"/>
          <w:szCs w:val="24"/>
          <w:lang w:val="en" w:eastAsia="tr-TR"/>
        </w:rPr>
        <w:t>4. ÖN YARGI</w:t>
      </w:r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: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Psikolojik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danışman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sizi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çözümler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. </w:t>
      </w:r>
      <w:proofErr w:type="gram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Size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yaşamınızda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ne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yaptığınızı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ve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problemlerinizi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çözmek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için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ne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yapmanız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gerektiğini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anlatır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,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öğütler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verir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.</w:t>
      </w:r>
      <w:proofErr w:type="gram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br/>
      </w:r>
      <w:r w:rsidRPr="00355681">
        <w:rPr>
          <w:rFonts w:ascii="Times New Roman" w:eastAsia="Times New Roman" w:hAnsi="Times New Roman" w:cs="Times New Roman"/>
          <w:b/>
          <w:sz w:val="24"/>
          <w:szCs w:val="24"/>
          <w:lang w:val="en" w:eastAsia="tr-TR"/>
        </w:rPr>
        <w:t>GERÇEK:</w:t>
      </w:r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Psikolojik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danışman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,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problemlerinizi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nasıl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çözeceğiniz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konusunda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size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öğüt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veren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proofErr w:type="gram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kişi</w:t>
      </w:r>
      <w:proofErr w:type="spellEnd"/>
      <w:proofErr w:type="gram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değildir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: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Yani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Güzin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ablalık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yapan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kişi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değildir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. O,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danışma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süreci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içerisinde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sizin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koyduğunuz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hedeflere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ulaşmanız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,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çeşitli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konularda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sağlıklı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karar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vermeniz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veya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lastRenderedPageBreak/>
        <w:t>problemlerinizi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çözmeniz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konusunda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size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yardımcı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olan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kişidir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.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Rehber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öğretmen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ve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öğrenci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birlikte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var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olan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durumları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gözden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geçirip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,</w:t>
      </w:r>
      <w:proofErr w:type="gram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 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öğretmen</w:t>
      </w:r>
      <w:proofErr w:type="spellEnd"/>
      <w:proofErr w:type="gram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kararı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danışana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yani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öğrenciye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 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bırakır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.</w:t>
      </w:r>
    </w:p>
    <w:p w:rsidR="00355681" w:rsidRPr="00355681" w:rsidRDefault="00355681" w:rsidP="00355681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</w:pPr>
      <w:r w:rsidRPr="00355681">
        <w:rPr>
          <w:rFonts w:ascii="Times New Roman" w:eastAsia="Times New Roman" w:hAnsi="Times New Roman" w:cs="Times New Roman"/>
          <w:b/>
          <w:sz w:val="24"/>
          <w:szCs w:val="24"/>
          <w:lang w:val="en" w:eastAsia="tr-TR"/>
        </w:rPr>
        <w:t>5.ÖN YARGI</w:t>
      </w:r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: Rehber Öğretmen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bütün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sorunları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çözer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.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Öğrencileri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disipline</w:t>
      </w:r>
      <w:proofErr w:type="spell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 </w:t>
      </w:r>
      <w:proofErr w:type="spellStart"/>
      <w:proofErr w:type="gramStart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eder</w:t>
      </w:r>
      <w:proofErr w:type="spellEnd"/>
      <w:proofErr w:type="gramEnd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 xml:space="preserve">. </w:t>
      </w:r>
    </w:p>
    <w:p w:rsidR="00355681" w:rsidRPr="00355681" w:rsidRDefault="00355681" w:rsidP="00355681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</w:pPr>
      <w:r w:rsidRPr="00355681">
        <w:rPr>
          <w:rFonts w:ascii="Times New Roman" w:eastAsia="Times New Roman" w:hAnsi="Times New Roman" w:cs="Times New Roman"/>
          <w:b/>
          <w:sz w:val="24"/>
          <w:szCs w:val="24"/>
          <w:lang w:val="en" w:eastAsia="tr-TR"/>
        </w:rPr>
        <w:t>GERÇEK:</w:t>
      </w:r>
      <w:r w:rsidRPr="0035568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Okullarda Rehber Öğretmen sorunların çözümü konusunda rehberlik yapar. Kişi kendi sorunlarını ancak kendisi çözebilir. Faydalı olabilmek için danışanın gönüllülüğü esastır.</w:t>
      </w:r>
      <w:bookmarkStart w:id="0" w:name="_GoBack"/>
      <w:bookmarkEnd w:id="0"/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 </w:t>
      </w:r>
    </w:p>
    <w:p w:rsidR="00355681" w:rsidRPr="00355681" w:rsidRDefault="00355681" w:rsidP="00355681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</w:pPr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-KENDİNİZİ MUTSUZ, YALNIZ, ÇARESİZ HİSSETTİĞİNİZDE</w:t>
      </w:r>
    </w:p>
    <w:p w:rsidR="00355681" w:rsidRPr="00355681" w:rsidRDefault="00355681" w:rsidP="00355681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</w:pPr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-ARKADAŞLARINIZLA PROBLEM YAŞADIĞINIZDA</w:t>
      </w:r>
    </w:p>
    <w:p w:rsidR="00355681" w:rsidRPr="00355681" w:rsidRDefault="00355681" w:rsidP="00355681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</w:pPr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-LİSE VE MESLEK SEÇİMİNİZDE</w:t>
      </w:r>
    </w:p>
    <w:p w:rsidR="00355681" w:rsidRPr="00355681" w:rsidRDefault="00355681" w:rsidP="00355681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</w:pPr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- AKADEMİK SORUNLARINIZDA</w:t>
      </w:r>
    </w:p>
    <w:p w:rsidR="00355681" w:rsidRPr="00355681" w:rsidRDefault="00355681" w:rsidP="00355681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</w:pPr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-DERS ÇALIŞMA KONUSUNDA</w:t>
      </w:r>
    </w:p>
    <w:p w:rsidR="00355681" w:rsidRPr="00355681" w:rsidRDefault="00355681" w:rsidP="00355681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</w:pPr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-SINAV KAYGISI YAŞADIĞINIZDA…………..</w:t>
      </w:r>
    </w:p>
    <w:p w:rsidR="00355681" w:rsidRPr="00355681" w:rsidRDefault="00355681" w:rsidP="00355681">
      <w:pPr>
        <w:spacing w:before="300" w:line="240" w:lineRule="auto"/>
        <w:outlineLvl w:val="2"/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</w:pPr>
      <w:r w:rsidRPr="00355681">
        <w:rPr>
          <w:rFonts w:ascii="Times New Roman" w:eastAsia="Times New Roman" w:hAnsi="Times New Roman" w:cs="Times New Roman"/>
          <w:color w:val="7B868F"/>
          <w:sz w:val="24"/>
          <w:szCs w:val="24"/>
          <w:lang w:val="en" w:eastAsia="tr-TR"/>
        </w:rPr>
        <w:t>REHBERLİK SERVİSİNE BAŞVURABİLİRSİNİZ…….</w:t>
      </w:r>
    </w:p>
    <w:p w:rsidR="00B9503A" w:rsidRPr="00355681" w:rsidRDefault="00B9503A" w:rsidP="00355681">
      <w:pPr>
        <w:rPr>
          <w:rFonts w:ascii="Times New Roman" w:hAnsi="Times New Roman" w:cs="Times New Roman"/>
          <w:sz w:val="24"/>
          <w:szCs w:val="24"/>
        </w:rPr>
      </w:pPr>
    </w:p>
    <w:sectPr w:rsidR="00B9503A" w:rsidRPr="003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F9"/>
    <w:rsid w:val="00355681"/>
    <w:rsid w:val="00B9503A"/>
    <w:rsid w:val="00D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355681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355681"/>
    <w:rPr>
      <w:rFonts w:ascii="inherit" w:eastAsia="Times New Roman" w:hAnsi="inherit" w:cs="Times New Roman"/>
      <w:sz w:val="36"/>
      <w:szCs w:val="3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355681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355681"/>
    <w:rPr>
      <w:rFonts w:ascii="inherit" w:eastAsia="Times New Roman" w:hAnsi="inherit" w:cs="Times New Roman"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607733508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2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</dc:creator>
  <cp:keywords/>
  <dc:description/>
  <cp:lastModifiedBy>Ogretmen</cp:lastModifiedBy>
  <cp:revision>2</cp:revision>
  <dcterms:created xsi:type="dcterms:W3CDTF">2016-04-06T06:44:00Z</dcterms:created>
  <dcterms:modified xsi:type="dcterms:W3CDTF">2016-04-06T06:49:00Z</dcterms:modified>
</cp:coreProperties>
</file>